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1AA623" w14:textId="2C24EB93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 w:rsidRPr="00A709D2"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  <w:t>The Valuation Ratio</w:t>
      </w:r>
    </w:p>
    <w:p w14:paraId="1F6E2472" w14:textId="5F78EC2C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3D094E1E" w14:textId="02207451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54DF510" wp14:editId="128B3943">
            <wp:extent cx="5943600" cy="20523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0B03" w14:textId="6D81E619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77377CB" wp14:editId="2692EC59">
            <wp:extent cx="5943600" cy="1188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5022" w14:textId="74ED0E84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4552E367" w14:textId="58EE8ABD" w:rsidR="00A709D2" w:rsidRDefault="00A709D2" w:rsidP="00A709D2">
      <w:pPr>
        <w:spacing w:before="375" w:after="150" w:line="240" w:lineRule="auto"/>
        <w:outlineLvl w:val="1"/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The stock price of ARBL is a vital input used to calculate the valuation ratios. on 28</w:t>
      </w:r>
      <w:r>
        <w:rPr>
          <w:rFonts w:ascii="Arial" w:hAnsi="Arial" w:cs="Arial"/>
          <w:color w:val="222222"/>
          <w:sz w:val="17"/>
          <w:szCs w:val="17"/>
          <w:vertAlign w:val="superscript"/>
        </w:rPr>
        <w:t>th</w:t>
      </w:r>
      <w:r>
        <w:rPr>
          <w:rFonts w:ascii="Arial" w:hAnsi="Arial" w:cs="Arial"/>
          <w:color w:val="222222"/>
          <w:sz w:val="23"/>
          <w:szCs w:val="23"/>
        </w:rPr>
        <w:t> of Oct 2014, ARBL is trading at Rs.661 per share.</w:t>
      </w:r>
    </w:p>
    <w:p w14:paraId="524D47C1" w14:textId="6D229C06" w:rsidR="00A709D2" w:rsidRDefault="00A709D2" w:rsidP="00A709D2">
      <w:pPr>
        <w:spacing w:before="375" w:after="150" w:line="240" w:lineRule="auto"/>
        <w:outlineLvl w:val="1"/>
        <w:rPr>
          <w:rFonts w:ascii="Arial" w:hAnsi="Arial" w:cs="Arial"/>
          <w:color w:val="222222"/>
          <w:sz w:val="23"/>
          <w:szCs w:val="23"/>
        </w:rPr>
      </w:pPr>
      <w:r>
        <w:rPr>
          <w:rFonts w:ascii="Arial" w:hAnsi="Arial" w:cs="Arial"/>
          <w:color w:val="222222"/>
          <w:sz w:val="23"/>
          <w:szCs w:val="23"/>
        </w:rPr>
        <w:t>The total number of shares outstanding is 17,08,12,500 or 17.081Crs</w:t>
      </w:r>
    </w:p>
    <w:p w14:paraId="63C8868B" w14:textId="030BD0EE" w:rsidR="00A709D2" w:rsidRDefault="00A709D2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73AF85B" wp14:editId="0BD84641">
            <wp:extent cx="5943600" cy="51574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FF78" w14:textId="4BF404FA" w:rsidR="00A709D2" w:rsidRDefault="00C84920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F623C8" wp14:editId="161C04E2">
            <wp:extent cx="5943600" cy="17475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D178" w14:textId="16431740" w:rsidR="00C84920" w:rsidRDefault="00C84920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26DFB337" w14:textId="67790131" w:rsidR="002C7D81" w:rsidRDefault="002C7D81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79D73639" wp14:editId="3CCEE020">
            <wp:extent cx="5943600" cy="470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9F47" w14:textId="36391B79" w:rsidR="002C7D81" w:rsidRDefault="002C7D81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EE812AD" wp14:editId="632C5155">
            <wp:extent cx="5943600" cy="3853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B285" w14:textId="4B0447F3" w:rsidR="002C7D81" w:rsidRDefault="00445A23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0E0A420" wp14:editId="31F97B84">
            <wp:extent cx="5943600" cy="4210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1CAD" w14:textId="3AB88370" w:rsidR="00445A23" w:rsidRDefault="009848BF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6547B07D" wp14:editId="4A15A06E">
            <wp:extent cx="5943600" cy="4828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339B" w14:textId="5ABF58C7" w:rsidR="009848BF" w:rsidRDefault="009848BF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5567A09" wp14:editId="2EA694DB">
            <wp:extent cx="5943600" cy="2520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A2DB" w14:textId="1D1D286A" w:rsidR="00BE116B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05DF218A" wp14:editId="298637F3">
            <wp:extent cx="5943600" cy="25165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3AC3" w14:textId="720C9BAD" w:rsidR="00654CDE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077BEB3" wp14:editId="3AA549CA">
            <wp:extent cx="5943600" cy="26333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3F1F" w14:textId="25D2513D" w:rsidR="00654CDE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8159943" wp14:editId="1065A0B1">
            <wp:extent cx="5943600" cy="31654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47B6" w14:textId="101640CA" w:rsidR="00654CDE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color w:val="222222"/>
          <w:sz w:val="28"/>
          <w:szCs w:val="28"/>
        </w:rPr>
      </w:pPr>
      <w:r w:rsidRPr="00654CDE">
        <w:rPr>
          <w:rFonts w:ascii="Playfair Display" w:eastAsia="Times New Roman" w:hAnsi="Playfair Display" w:cs="Times New Roman"/>
          <w:color w:val="222222"/>
          <w:sz w:val="28"/>
          <w:szCs w:val="28"/>
        </w:rPr>
        <w:t>Lower P/E ratio may mean that the company growth rate is not that good compared to industry.</w:t>
      </w:r>
    </w:p>
    <w:p w14:paraId="40C0516F" w14:textId="7116E243" w:rsidR="00654CDE" w:rsidRPr="00654CDE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color w:val="222222"/>
          <w:sz w:val="28"/>
          <w:szCs w:val="28"/>
        </w:rPr>
      </w:pPr>
      <w:r>
        <w:rPr>
          <w:rFonts w:ascii="Playfair Display" w:eastAsia="Times New Roman" w:hAnsi="Playfair Display" w:cs="Times New Roman"/>
          <w:color w:val="222222"/>
          <w:sz w:val="28"/>
          <w:szCs w:val="28"/>
        </w:rPr>
        <w:t xml:space="preserve">Higher P/E ratio compared to industry says </w:t>
      </w:r>
      <w:r w:rsidR="008C0366">
        <w:rPr>
          <w:rFonts w:ascii="Playfair Display" w:eastAsia="Times New Roman" w:hAnsi="Playfair Display" w:cs="Times New Roman"/>
          <w:color w:val="222222"/>
          <w:sz w:val="28"/>
          <w:szCs w:val="28"/>
        </w:rPr>
        <w:t>overvalued but still this need to check further</w:t>
      </w:r>
    </w:p>
    <w:p w14:paraId="473AEF39" w14:textId="2F5A7A18" w:rsidR="009848BF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E105187" wp14:editId="3C8873CC">
            <wp:extent cx="5943600" cy="31400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B02E" w14:textId="3AEF6093" w:rsidR="002C7A0E" w:rsidRPr="002C7A0E" w:rsidRDefault="002C7A0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color w:val="222222"/>
          <w:sz w:val="28"/>
          <w:szCs w:val="28"/>
        </w:rPr>
      </w:pPr>
      <w:r w:rsidRPr="002C7A0E">
        <w:rPr>
          <w:rFonts w:ascii="Playfair Display" w:eastAsia="Times New Roman" w:hAnsi="Playfair Display" w:cs="Times New Roman"/>
          <w:color w:val="222222"/>
          <w:sz w:val="28"/>
          <w:szCs w:val="28"/>
        </w:rPr>
        <w:lastRenderedPageBreak/>
        <w:t>Market share is not that high for tvs compared to hero hence we can somehow say that there is a chance of high growth</w:t>
      </w:r>
      <w:r w:rsidR="001E2566">
        <w:rPr>
          <w:rFonts w:ascii="Playfair Display" w:eastAsia="Times New Roman" w:hAnsi="Playfair Display" w:cs="Times New Roman"/>
          <w:color w:val="222222"/>
          <w:sz w:val="28"/>
          <w:szCs w:val="28"/>
        </w:rPr>
        <w:t>(tvs)</w:t>
      </w:r>
      <w:r w:rsidRPr="002C7A0E">
        <w:rPr>
          <w:rFonts w:ascii="Playfair Display" w:eastAsia="Times New Roman" w:hAnsi="Playfair Display" w:cs="Times New Roman"/>
          <w:color w:val="222222"/>
          <w:sz w:val="28"/>
          <w:szCs w:val="28"/>
        </w:rPr>
        <w:t xml:space="preserve"> instead of fixed growth</w:t>
      </w:r>
      <w:r w:rsidR="001E2566">
        <w:rPr>
          <w:rFonts w:ascii="Playfair Display" w:eastAsia="Times New Roman" w:hAnsi="Playfair Display" w:cs="Times New Roman"/>
          <w:color w:val="222222"/>
          <w:sz w:val="28"/>
          <w:szCs w:val="28"/>
        </w:rPr>
        <w:t>(hero)</w:t>
      </w:r>
      <w:r w:rsidRPr="002C7A0E">
        <w:rPr>
          <w:rFonts w:ascii="Playfair Display" w:eastAsia="Times New Roman" w:hAnsi="Playfair Display" w:cs="Times New Roman"/>
          <w:color w:val="222222"/>
          <w:sz w:val="28"/>
          <w:szCs w:val="28"/>
        </w:rPr>
        <w:t xml:space="preserve"> even though PE is overvalued for tvs.</w:t>
      </w:r>
    </w:p>
    <w:p w14:paraId="7DF099CA" w14:textId="77777777" w:rsidR="00654CDE" w:rsidRDefault="00654CDE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364C0D24" w14:textId="77777777" w:rsidR="00643B08" w:rsidRDefault="00643B08" w:rsidP="00643B08">
      <w:pPr>
        <w:pStyle w:val="Heading2"/>
        <w:spacing w:before="375" w:beforeAutospacing="0" w:after="150" w:afterAutospacing="0"/>
        <w:rPr>
          <w:rFonts w:ascii="Playfair Display" w:hAnsi="Playfair Display"/>
          <w:color w:val="222222"/>
        </w:rPr>
      </w:pPr>
      <w:r>
        <w:rPr>
          <w:rFonts w:ascii="Playfair Display" w:hAnsi="Playfair Display"/>
          <w:color w:val="222222"/>
        </w:rPr>
        <w:t>The Index Valuation</w:t>
      </w:r>
    </w:p>
    <w:p w14:paraId="210057F3" w14:textId="77777777" w:rsidR="00643B08" w:rsidRDefault="00643B08" w:rsidP="00A709D2">
      <w:pPr>
        <w:spacing w:before="375" w:after="150" w:line="240" w:lineRule="auto"/>
        <w:outlineLvl w:val="1"/>
        <w:rPr>
          <w:noProof/>
        </w:rPr>
      </w:pPr>
    </w:p>
    <w:p w14:paraId="70813E72" w14:textId="7F46536E" w:rsidR="00643B08" w:rsidRDefault="00643B08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A51899C" wp14:editId="6165C78E">
            <wp:extent cx="5943600" cy="34448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A45D" w14:textId="1BDD51F0" w:rsidR="00D75B0B" w:rsidRDefault="00D75B0B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149D28FA" w14:textId="7C3E68D0" w:rsidR="00D75B0B" w:rsidRDefault="00D75B0B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435C4902" wp14:editId="019996E4">
            <wp:extent cx="5943600" cy="3602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F86A" w14:textId="77777777" w:rsidR="00D75B0B" w:rsidRPr="00A709D2" w:rsidRDefault="00D75B0B" w:rsidP="00A709D2">
      <w:pPr>
        <w:spacing w:before="375" w:after="150" w:line="240" w:lineRule="auto"/>
        <w:outlineLvl w:val="1"/>
        <w:rPr>
          <w:rFonts w:ascii="Playfair Display" w:eastAsia="Times New Roman" w:hAnsi="Playfair Display" w:cs="Times New Roman"/>
          <w:b/>
          <w:bCs/>
          <w:color w:val="222222"/>
          <w:sz w:val="28"/>
          <w:szCs w:val="28"/>
          <w:u w:val="single"/>
        </w:rPr>
      </w:pPr>
    </w:p>
    <w:p w14:paraId="0E99E34C" w14:textId="4B8726BC" w:rsidR="005B5229" w:rsidRDefault="00740307"/>
    <w:p w14:paraId="1AE5C84D" w14:textId="20C69114" w:rsidR="006E12AB" w:rsidRDefault="006E12AB">
      <w:pPr>
        <w:rPr>
          <w:b/>
          <w:bCs/>
          <w:sz w:val="28"/>
          <w:szCs w:val="28"/>
          <w:u w:val="single"/>
        </w:rPr>
      </w:pPr>
      <w:r w:rsidRPr="006E12AB">
        <w:rPr>
          <w:b/>
          <w:bCs/>
          <w:sz w:val="28"/>
          <w:szCs w:val="28"/>
          <w:u w:val="single"/>
        </w:rPr>
        <w:t>FORWARD P/E RATIO</w:t>
      </w:r>
    </w:p>
    <w:p w14:paraId="7CB878EA" w14:textId="4C03A23E" w:rsidR="006E12AB" w:rsidRDefault="006E12AB">
      <w:pPr>
        <w:rPr>
          <w:b/>
          <w:bCs/>
          <w:sz w:val="28"/>
          <w:szCs w:val="28"/>
          <w:u w:val="single"/>
        </w:rPr>
      </w:pPr>
    </w:p>
    <w:p w14:paraId="4273FA77" w14:textId="064F902A" w:rsidR="006E12AB" w:rsidRDefault="009113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BD5E3" wp14:editId="407FEA62">
            <wp:extent cx="5943600" cy="3217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5793" w14:textId="46F39793" w:rsidR="00911390" w:rsidRDefault="0091139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CB510AC" wp14:editId="4CAA93C4">
            <wp:extent cx="5943600" cy="24110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C649" w14:textId="54E6973A" w:rsidR="00911390" w:rsidRDefault="00911390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7D3725" wp14:editId="46981EE8">
            <wp:extent cx="5943600" cy="29216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469F5" w14:textId="4502C979" w:rsidR="00911390" w:rsidRDefault="00911390">
      <w:pPr>
        <w:rPr>
          <w:sz w:val="28"/>
          <w:szCs w:val="28"/>
        </w:rPr>
      </w:pPr>
      <w:r>
        <w:rPr>
          <w:sz w:val="28"/>
          <w:szCs w:val="28"/>
        </w:rPr>
        <w:t xml:space="preserve">The company which </w:t>
      </w:r>
      <w:r w:rsidR="00727454">
        <w:rPr>
          <w:sz w:val="28"/>
          <w:szCs w:val="28"/>
        </w:rPr>
        <w:t>has PE ratio(forward) lower than PE ratio(current), is considered positive sign for company, if opposite then overvalued.</w:t>
      </w:r>
    </w:p>
    <w:p w14:paraId="3DAD11FA" w14:textId="4DDA5440" w:rsidR="0039332E" w:rsidRDefault="0039332E">
      <w:pPr>
        <w:rPr>
          <w:sz w:val="28"/>
          <w:szCs w:val="28"/>
        </w:rPr>
      </w:pPr>
      <w:r>
        <w:rPr>
          <w:sz w:val="28"/>
          <w:szCs w:val="28"/>
        </w:rPr>
        <w:t>If buying guide is between 10-15 one can buy.</w:t>
      </w:r>
    </w:p>
    <w:p w14:paraId="16F80299" w14:textId="31C069F1" w:rsidR="00DC6068" w:rsidRDefault="00DC6068">
      <w:pPr>
        <w:rPr>
          <w:sz w:val="28"/>
          <w:szCs w:val="28"/>
        </w:rPr>
      </w:pPr>
      <w:r>
        <w:rPr>
          <w:sz w:val="28"/>
          <w:szCs w:val="28"/>
        </w:rPr>
        <w:t>Buying guide used only for large cap, not mid and small cap.</w:t>
      </w:r>
    </w:p>
    <w:p w14:paraId="22D501BC" w14:textId="3F95714E" w:rsidR="00EE0C7A" w:rsidRDefault="00EE0C7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7980FB" wp14:editId="4A23197B">
            <wp:extent cx="5943600" cy="32378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8D35" w14:textId="2BDAF15C" w:rsidR="00EE0C7A" w:rsidRDefault="00EE0C7A">
      <w:pPr>
        <w:rPr>
          <w:sz w:val="28"/>
          <w:szCs w:val="28"/>
        </w:rPr>
      </w:pPr>
    </w:p>
    <w:p w14:paraId="096A3343" w14:textId="181FF887" w:rsidR="00EE0C7A" w:rsidRDefault="00EE0C7A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8A07C" wp14:editId="67B14E91">
            <wp:extent cx="5943600" cy="32804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2372" w14:textId="7CBD83D1" w:rsidR="00EE0C7A" w:rsidRDefault="009016CC">
      <w:pPr>
        <w:rPr>
          <w:sz w:val="28"/>
          <w:szCs w:val="28"/>
        </w:rPr>
      </w:pPr>
      <w:r>
        <w:rPr>
          <w:sz w:val="28"/>
          <w:szCs w:val="28"/>
        </w:rPr>
        <w:t>For mid/small cap, margin of safety is used so when PE ratio(Forward) reaches near Margin of Safety then one can buy.</w:t>
      </w:r>
    </w:p>
    <w:p w14:paraId="0D76D5CD" w14:textId="22F4CA1A" w:rsidR="009016CC" w:rsidRDefault="009016CC">
      <w:pPr>
        <w:rPr>
          <w:sz w:val="28"/>
          <w:szCs w:val="28"/>
        </w:rPr>
      </w:pPr>
    </w:p>
    <w:p w14:paraId="03704F44" w14:textId="253ECD46" w:rsidR="009016CC" w:rsidRDefault="009016CC" w:rsidP="009016CC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sz w:val="28"/>
          <w:szCs w:val="28"/>
          <w:u w:val="single"/>
        </w:rPr>
      </w:pPr>
      <w:r w:rsidRPr="009016CC">
        <w:rPr>
          <w:rFonts w:ascii="Arial" w:hAnsi="Arial" w:cs="Arial"/>
          <w:b/>
          <w:bCs/>
          <w:sz w:val="28"/>
          <w:szCs w:val="28"/>
          <w:u w:val="single"/>
        </w:rPr>
        <w:t>PB - RoE Model</w:t>
      </w:r>
    </w:p>
    <w:p w14:paraId="7555B96A" w14:textId="74B7002E" w:rsidR="009016CC" w:rsidRDefault="009016CC" w:rsidP="009016CC"/>
    <w:p w14:paraId="2B8EDB79" w14:textId="538A6959" w:rsidR="009016CC" w:rsidRDefault="00AA4F41" w:rsidP="009016CC">
      <w:r>
        <w:t>A company with increasing ROE and decreasing P/BV</w:t>
      </w:r>
      <w:r w:rsidR="00BE3576">
        <w:t xml:space="preserve"> or growing slowly, has capability to become multibagger.</w:t>
      </w:r>
    </w:p>
    <w:p w14:paraId="7FF8504C" w14:textId="21B85D82" w:rsidR="00BE3576" w:rsidRDefault="00BE3576" w:rsidP="009016CC">
      <w:r>
        <w:t>Good company BV should be in range of 3-6.</w:t>
      </w:r>
    </w:p>
    <w:p w14:paraId="38E81826" w14:textId="664E910C" w:rsidR="00BE3576" w:rsidRDefault="00BE3576" w:rsidP="009016CC">
      <w:r>
        <w:rPr>
          <w:noProof/>
        </w:rPr>
        <w:lastRenderedPageBreak/>
        <w:drawing>
          <wp:inline distT="0" distB="0" distL="0" distR="0" wp14:anchorId="3582EC34" wp14:editId="7661BFEA">
            <wp:extent cx="5943600" cy="29686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7703" w14:textId="25259F62" w:rsidR="00C173A2" w:rsidRDefault="00C173A2" w:rsidP="009016CC"/>
    <w:p w14:paraId="2F603EA8" w14:textId="5F780C1E" w:rsidR="00C173A2" w:rsidRDefault="00C173A2" w:rsidP="009016CC">
      <w:pPr>
        <w:rPr>
          <w:b/>
          <w:bCs/>
          <w:sz w:val="28"/>
          <w:szCs w:val="28"/>
          <w:u w:val="single"/>
        </w:rPr>
      </w:pPr>
      <w:r w:rsidRPr="00C173A2">
        <w:rPr>
          <w:b/>
          <w:bCs/>
          <w:sz w:val="28"/>
          <w:szCs w:val="28"/>
          <w:u w:val="single"/>
        </w:rPr>
        <w:t>PEG Ratio</w:t>
      </w:r>
    </w:p>
    <w:p w14:paraId="1B75BC9C" w14:textId="0ED15AC2" w:rsidR="00C173A2" w:rsidRDefault="00C173A2" w:rsidP="009016CC">
      <w:pPr>
        <w:rPr>
          <w:b/>
          <w:bCs/>
          <w:sz w:val="28"/>
          <w:szCs w:val="28"/>
          <w:u w:val="single"/>
        </w:rPr>
      </w:pPr>
    </w:p>
    <w:p w14:paraId="10936CCB" w14:textId="7AC7F1D3" w:rsidR="00C173A2" w:rsidRDefault="00C173A2" w:rsidP="009016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B8EC000" wp14:editId="4248B802">
            <wp:extent cx="5943600" cy="27031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2855" w14:textId="3E23F69A" w:rsidR="00C173A2" w:rsidRDefault="0038159F" w:rsidP="009016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AE2DAF" wp14:editId="76E4AF3F">
            <wp:extent cx="5943600" cy="28124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4F63" w14:textId="32AB157A" w:rsidR="0038159F" w:rsidRDefault="0038159F" w:rsidP="009016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B404A3" wp14:editId="272E34C4">
            <wp:extent cx="5943600" cy="2540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ADBA" w14:textId="70C0EA98" w:rsidR="0038159F" w:rsidRDefault="0038159F" w:rsidP="009016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A5271D" wp14:editId="70E3DDCD">
            <wp:extent cx="5943600" cy="2632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CEF8" w14:textId="11E3B5E4" w:rsidR="0038159F" w:rsidRDefault="0038159F" w:rsidP="009016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4F7F54" wp14:editId="61C65CD1">
            <wp:extent cx="5943600" cy="2954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7E2" w14:textId="6E65E823" w:rsidR="0038159F" w:rsidRDefault="0038159F" w:rsidP="009016CC">
      <w:pPr>
        <w:rPr>
          <w:sz w:val="28"/>
          <w:szCs w:val="28"/>
        </w:rPr>
      </w:pPr>
      <w:r>
        <w:rPr>
          <w:sz w:val="28"/>
          <w:szCs w:val="28"/>
        </w:rPr>
        <w:t>Good means market is bullish or in good situation,bad is market is bearish or not in good situation</w:t>
      </w:r>
    </w:p>
    <w:p w14:paraId="5687742F" w14:textId="25811774" w:rsidR="00CC5025" w:rsidRDefault="00CC5025" w:rsidP="009016CC">
      <w:pPr>
        <w:rPr>
          <w:sz w:val="28"/>
          <w:szCs w:val="28"/>
        </w:rPr>
      </w:pPr>
    </w:p>
    <w:p w14:paraId="646D7197" w14:textId="26CB8193" w:rsidR="00CC5025" w:rsidRDefault="00CC5025" w:rsidP="009016CC">
      <w:pPr>
        <w:rPr>
          <w:sz w:val="28"/>
          <w:szCs w:val="28"/>
        </w:rPr>
      </w:pPr>
      <w:r>
        <w:rPr>
          <w:sz w:val="28"/>
          <w:szCs w:val="28"/>
        </w:rPr>
        <w:t>Valueresearch has proper info in consolidated sheet</w:t>
      </w:r>
    </w:p>
    <w:p w14:paraId="6836B3F9" w14:textId="15A353EA" w:rsidR="00CC5025" w:rsidRDefault="00CC5025" w:rsidP="009016CC">
      <w:pPr>
        <w:rPr>
          <w:sz w:val="28"/>
          <w:szCs w:val="28"/>
        </w:rPr>
      </w:pPr>
    </w:p>
    <w:p w14:paraId="35D70689" w14:textId="0814C627" w:rsidR="00CC5025" w:rsidRDefault="00CC5025" w:rsidP="009016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C2847D8" wp14:editId="2823FFB0">
            <wp:extent cx="5943600" cy="2917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7706" w14:textId="08779ABE" w:rsidR="00CC5025" w:rsidRDefault="000E0744" w:rsidP="009016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3259E8" wp14:editId="43860B98">
            <wp:extent cx="5943600" cy="290957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1A4D" w14:textId="34023836" w:rsidR="000E0744" w:rsidRDefault="000E0744" w:rsidP="009016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CCE8D4" wp14:editId="523AD6C8">
            <wp:extent cx="5943600" cy="27876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3945" w14:textId="1D1D002F" w:rsidR="008C4142" w:rsidRDefault="008C4142" w:rsidP="009016CC">
      <w:pPr>
        <w:rPr>
          <w:sz w:val="28"/>
          <w:szCs w:val="28"/>
        </w:rPr>
      </w:pPr>
      <w:r>
        <w:rPr>
          <w:sz w:val="28"/>
          <w:szCs w:val="28"/>
        </w:rPr>
        <w:t xml:space="preserve">222.7 is too much hence for </w:t>
      </w:r>
      <w:r w:rsidR="00EA2E86">
        <w:rPr>
          <w:sz w:val="28"/>
          <w:szCs w:val="28"/>
        </w:rPr>
        <w:t>midcap average performing company 20 is taken based on decided value.</w:t>
      </w:r>
    </w:p>
    <w:p w14:paraId="7F12C96B" w14:textId="7C9CC837" w:rsidR="000E0744" w:rsidRDefault="000E0744" w:rsidP="009016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7B03FE" wp14:editId="4E1F8254">
            <wp:extent cx="5943600" cy="2668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DF37" w14:textId="43976C4A" w:rsidR="00EA2E86" w:rsidRDefault="00EA2E86" w:rsidP="009016CC">
      <w:pPr>
        <w:rPr>
          <w:sz w:val="28"/>
          <w:szCs w:val="28"/>
        </w:rPr>
      </w:pPr>
      <w:r>
        <w:rPr>
          <w:sz w:val="28"/>
          <w:szCs w:val="28"/>
        </w:rPr>
        <w:t>0.9 or –11 is odd hence for largecap average performing company 10% EPS growth rate is taken.</w:t>
      </w:r>
    </w:p>
    <w:p w14:paraId="23223B09" w14:textId="733F8E2D" w:rsidR="00372244" w:rsidRDefault="00372244" w:rsidP="009016CC">
      <w:pPr>
        <w:rPr>
          <w:sz w:val="28"/>
          <w:szCs w:val="28"/>
        </w:rPr>
      </w:pPr>
    </w:p>
    <w:p w14:paraId="090C91D1" w14:textId="4242A5F7" w:rsidR="00372244" w:rsidRDefault="00372244" w:rsidP="00372244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u w:val="single"/>
        </w:rPr>
      </w:pPr>
      <w:r w:rsidRPr="00372244">
        <w:rPr>
          <w:rFonts w:ascii="Arial" w:hAnsi="Arial" w:cs="Arial"/>
          <w:b/>
          <w:bCs/>
          <w:u w:val="single"/>
        </w:rPr>
        <w:t>PE Valuation Model </w:t>
      </w:r>
    </w:p>
    <w:p w14:paraId="11E5C090" w14:textId="361900E5" w:rsidR="00372244" w:rsidRDefault="00372244" w:rsidP="00372244"/>
    <w:p w14:paraId="78442DF3" w14:textId="47AD1283" w:rsidR="00372244" w:rsidRDefault="006A663C" w:rsidP="00372244">
      <w:r>
        <w:rPr>
          <w:noProof/>
        </w:rPr>
        <w:drawing>
          <wp:inline distT="0" distB="0" distL="0" distR="0" wp14:anchorId="06DAA979" wp14:editId="44BAA732">
            <wp:extent cx="5943600" cy="315595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1443" w14:textId="1BD3BAA3" w:rsidR="006A663C" w:rsidRDefault="006A663C" w:rsidP="00372244">
      <w:r>
        <w:rPr>
          <w:noProof/>
        </w:rPr>
        <w:lastRenderedPageBreak/>
        <w:drawing>
          <wp:inline distT="0" distB="0" distL="0" distR="0" wp14:anchorId="52EC99F4" wp14:editId="17F48D0C">
            <wp:extent cx="5943600" cy="19939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B850" w14:textId="6B3105B9" w:rsidR="006A663C" w:rsidRDefault="006A663C" w:rsidP="00372244">
      <w:r>
        <w:rPr>
          <w:noProof/>
        </w:rPr>
        <w:drawing>
          <wp:inline distT="0" distB="0" distL="0" distR="0" wp14:anchorId="734E8E00" wp14:editId="12809DC3">
            <wp:extent cx="5943600" cy="2764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79C6" w14:textId="43601F9A" w:rsidR="006A663C" w:rsidRDefault="006A663C" w:rsidP="00372244">
      <w:r>
        <w:rPr>
          <w:noProof/>
        </w:rPr>
        <w:drawing>
          <wp:inline distT="0" distB="0" distL="0" distR="0" wp14:anchorId="027040BD" wp14:editId="40C79306">
            <wp:extent cx="5943600" cy="27171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294A" w14:textId="00CA3304" w:rsidR="006A663C" w:rsidRDefault="001E6AD5" w:rsidP="00372244">
      <w:r>
        <w:rPr>
          <w:noProof/>
        </w:rPr>
        <w:lastRenderedPageBreak/>
        <w:drawing>
          <wp:inline distT="0" distB="0" distL="0" distR="0" wp14:anchorId="1928FB4D" wp14:editId="643FDB3A">
            <wp:extent cx="5943600" cy="2929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C5FD" w14:textId="2F8BBF4F" w:rsidR="001E6AD5" w:rsidRDefault="001E6AD5" w:rsidP="00372244">
      <w:r>
        <w:rPr>
          <w:noProof/>
        </w:rPr>
        <w:drawing>
          <wp:inline distT="0" distB="0" distL="0" distR="0" wp14:anchorId="7117A4BF" wp14:editId="35F91447">
            <wp:extent cx="5943600" cy="29648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1989" w14:textId="5ACD5F64" w:rsidR="001E6AD5" w:rsidRDefault="001E6AD5" w:rsidP="00372244">
      <w:r>
        <w:rPr>
          <w:noProof/>
        </w:rPr>
        <w:lastRenderedPageBreak/>
        <w:drawing>
          <wp:inline distT="0" distB="0" distL="0" distR="0" wp14:anchorId="2C9BA8DA" wp14:editId="44285839">
            <wp:extent cx="5943600" cy="31089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739F" w14:textId="2501A38F" w:rsidR="001E6AD5" w:rsidRDefault="001E6AD5" w:rsidP="00372244">
      <w:r>
        <w:rPr>
          <w:noProof/>
        </w:rPr>
        <w:drawing>
          <wp:inline distT="0" distB="0" distL="0" distR="0" wp14:anchorId="4609886B" wp14:editId="7EBFF407">
            <wp:extent cx="5943600" cy="3660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77E5" w14:textId="10DA74C6" w:rsidR="001E6AD5" w:rsidRDefault="001E6AD5" w:rsidP="00372244">
      <w:r>
        <w:rPr>
          <w:noProof/>
        </w:rPr>
        <w:lastRenderedPageBreak/>
        <w:drawing>
          <wp:inline distT="0" distB="0" distL="0" distR="0" wp14:anchorId="56395224" wp14:editId="3BD260DB">
            <wp:extent cx="5943600" cy="36525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0C9" w14:textId="32BEFCB1" w:rsidR="001E6AD5" w:rsidRDefault="001E6AD5" w:rsidP="00372244"/>
    <w:p w14:paraId="49F01E82" w14:textId="77AF71A1" w:rsidR="001E6AD5" w:rsidRDefault="001E6AD5" w:rsidP="001E6AD5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u w:val="single"/>
        </w:rPr>
      </w:pPr>
      <w:r w:rsidRPr="001E6AD5">
        <w:rPr>
          <w:rFonts w:ascii="Arial" w:hAnsi="Arial" w:cs="Arial"/>
          <w:b/>
          <w:bCs/>
          <w:u w:val="single"/>
        </w:rPr>
        <w:t>Ben Graham Valuation Mode</w:t>
      </w:r>
      <w:r w:rsidRPr="001E6AD5">
        <w:rPr>
          <w:rFonts w:ascii="Arial" w:hAnsi="Arial" w:cs="Arial"/>
          <w:b/>
          <w:bCs/>
          <w:u w:val="single"/>
        </w:rPr>
        <w:t>l</w:t>
      </w:r>
    </w:p>
    <w:p w14:paraId="20A72C45" w14:textId="485A136E" w:rsidR="001E6AD5" w:rsidRDefault="001E6AD5" w:rsidP="001E6AD5"/>
    <w:p w14:paraId="42A83DED" w14:textId="30AE80B2" w:rsidR="001E6AD5" w:rsidRDefault="00133CEA" w:rsidP="001E6AD5">
      <w:r>
        <w:rPr>
          <w:noProof/>
        </w:rPr>
        <w:drawing>
          <wp:inline distT="0" distB="0" distL="0" distR="0" wp14:anchorId="5D7D033B" wp14:editId="2D4AFBE6">
            <wp:extent cx="5943600" cy="23380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F3D9" w14:textId="611694BC" w:rsidR="00133CEA" w:rsidRDefault="00133CEA" w:rsidP="001E6AD5"/>
    <w:p w14:paraId="3A54E662" w14:textId="132F84EC" w:rsidR="00133CEA" w:rsidRDefault="00133CEA" w:rsidP="001E6AD5">
      <w:r>
        <w:rPr>
          <w:noProof/>
        </w:rPr>
        <w:lastRenderedPageBreak/>
        <w:drawing>
          <wp:inline distT="0" distB="0" distL="0" distR="0" wp14:anchorId="64FDCEDD" wp14:editId="4BEB0BC6">
            <wp:extent cx="5943600" cy="22872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0AFB" w14:textId="04041555" w:rsidR="00133CEA" w:rsidRDefault="00133CEA" w:rsidP="001E6AD5">
      <w:r>
        <w:rPr>
          <w:noProof/>
        </w:rPr>
        <w:drawing>
          <wp:inline distT="0" distB="0" distL="0" distR="0" wp14:anchorId="7D24AA69" wp14:editId="76144E13">
            <wp:extent cx="5943600" cy="2082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1D0C" w14:textId="5013BFE8" w:rsidR="00133CEA" w:rsidRDefault="00133CEA" w:rsidP="001E6AD5">
      <w:r>
        <w:rPr>
          <w:noProof/>
        </w:rPr>
        <w:drawing>
          <wp:inline distT="0" distB="0" distL="0" distR="0" wp14:anchorId="5B86B301" wp14:editId="6D256EAC">
            <wp:extent cx="5943600" cy="24542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1833" w14:textId="254B81AE" w:rsidR="00133CEA" w:rsidRDefault="00133CEA" w:rsidP="001E6AD5">
      <w:r>
        <w:rPr>
          <w:noProof/>
        </w:rPr>
        <w:lastRenderedPageBreak/>
        <w:drawing>
          <wp:inline distT="0" distB="0" distL="0" distR="0" wp14:anchorId="6C8034FB" wp14:editId="1170892F">
            <wp:extent cx="5943600" cy="22834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C00C" w14:textId="77777777" w:rsidR="00927CE5" w:rsidRDefault="00927CE5" w:rsidP="00927CE5">
      <w:pPr>
        <w:pStyle w:val="Heading1"/>
        <w:shd w:val="clear" w:color="auto" w:fill="FFFFFF"/>
        <w:spacing w:before="0"/>
        <w:rPr>
          <w:rFonts w:ascii="Arial" w:hAnsi="Arial" w:cs="Arial"/>
          <w:b/>
          <w:bCs/>
        </w:rPr>
      </w:pPr>
    </w:p>
    <w:p w14:paraId="374A71D3" w14:textId="61CC7316" w:rsidR="00927CE5" w:rsidRDefault="00927CE5" w:rsidP="00927CE5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u w:val="single"/>
        </w:rPr>
      </w:pPr>
      <w:r w:rsidRPr="00927CE5">
        <w:rPr>
          <w:rFonts w:ascii="Arial" w:hAnsi="Arial" w:cs="Arial"/>
          <w:b/>
          <w:bCs/>
          <w:u w:val="single"/>
        </w:rPr>
        <w:t>Profit Valuation Model</w:t>
      </w:r>
    </w:p>
    <w:p w14:paraId="7B67EDF4" w14:textId="5D20971C" w:rsidR="00927CE5" w:rsidRDefault="00927CE5" w:rsidP="00927CE5"/>
    <w:p w14:paraId="4651F58C" w14:textId="0B496432" w:rsidR="00927CE5" w:rsidRDefault="00924EA5" w:rsidP="00927CE5">
      <w:r>
        <w:rPr>
          <w:noProof/>
        </w:rPr>
        <w:drawing>
          <wp:inline distT="0" distB="0" distL="0" distR="0" wp14:anchorId="3096FE4D" wp14:editId="68CFE9CE">
            <wp:extent cx="5943600" cy="31146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9C45" w14:textId="2AF616AE" w:rsidR="00924EA5" w:rsidRDefault="008D36F7" w:rsidP="00927CE5">
      <w:r>
        <w:rPr>
          <w:noProof/>
        </w:rPr>
        <w:lastRenderedPageBreak/>
        <w:drawing>
          <wp:inline distT="0" distB="0" distL="0" distR="0" wp14:anchorId="0472DF95" wp14:editId="7B8EA8FE">
            <wp:extent cx="5943600" cy="18434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52C" w14:textId="7AA5A31F" w:rsidR="008D36F7" w:rsidRDefault="008D36F7" w:rsidP="00927CE5">
      <w:r>
        <w:rPr>
          <w:noProof/>
        </w:rPr>
        <w:drawing>
          <wp:inline distT="0" distB="0" distL="0" distR="0" wp14:anchorId="2DE3D494" wp14:editId="1D4BA92B">
            <wp:extent cx="5943600" cy="292671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C78F" w14:textId="4DB9D539" w:rsidR="008D36F7" w:rsidRDefault="008D36F7" w:rsidP="00927CE5">
      <w:r>
        <w:rPr>
          <w:noProof/>
        </w:rPr>
        <w:drawing>
          <wp:inline distT="0" distB="0" distL="0" distR="0" wp14:anchorId="3A1809AF" wp14:editId="6F4F3BE6">
            <wp:extent cx="5943600" cy="27647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D07C" w14:textId="57723E3C" w:rsidR="008D36F7" w:rsidRDefault="008D36F7" w:rsidP="00927CE5"/>
    <w:p w14:paraId="2CDBD493" w14:textId="0876C46D" w:rsidR="00B52FBE" w:rsidRDefault="00B52FBE" w:rsidP="00B52FBE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u w:val="single"/>
        </w:rPr>
      </w:pPr>
      <w:r w:rsidRPr="00B52FBE">
        <w:rPr>
          <w:rFonts w:ascii="Arial" w:hAnsi="Arial" w:cs="Arial"/>
          <w:b/>
          <w:bCs/>
          <w:u w:val="single"/>
        </w:rPr>
        <w:lastRenderedPageBreak/>
        <w:t>Mohnish Pabrai ( The Dhandho Investor Model )</w:t>
      </w:r>
    </w:p>
    <w:p w14:paraId="4F5A45D7" w14:textId="55362471" w:rsidR="00B52FBE" w:rsidRDefault="00B52FBE" w:rsidP="00B52FBE"/>
    <w:p w14:paraId="1920ED01" w14:textId="2F01BFF5" w:rsidR="00B52FBE" w:rsidRDefault="00485688" w:rsidP="00B52FBE">
      <w:r>
        <w:rPr>
          <w:noProof/>
        </w:rPr>
        <w:drawing>
          <wp:inline distT="0" distB="0" distL="0" distR="0" wp14:anchorId="79BD8E23" wp14:editId="1A6BA766">
            <wp:extent cx="594360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F3EA" w14:textId="5AA647F7" w:rsidR="00485688" w:rsidRDefault="007B677D" w:rsidP="00B52FBE">
      <w:r>
        <w:rPr>
          <w:noProof/>
        </w:rPr>
        <w:drawing>
          <wp:inline distT="0" distB="0" distL="0" distR="0" wp14:anchorId="14FA9BD6" wp14:editId="3556B68E">
            <wp:extent cx="5943600" cy="29978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BB87" w14:textId="476F65B0" w:rsidR="007B677D" w:rsidRDefault="007B677D" w:rsidP="00B52FBE">
      <w:r>
        <w:rPr>
          <w:noProof/>
        </w:rPr>
        <w:lastRenderedPageBreak/>
        <w:drawing>
          <wp:inline distT="0" distB="0" distL="0" distR="0" wp14:anchorId="6EB4FB45" wp14:editId="549085F2">
            <wp:extent cx="5943600" cy="35591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E370" w14:textId="244A382B" w:rsidR="007B677D" w:rsidRDefault="00A10D26" w:rsidP="00B52FBE">
      <w:r>
        <w:rPr>
          <w:noProof/>
        </w:rPr>
        <w:drawing>
          <wp:inline distT="0" distB="0" distL="0" distR="0" wp14:anchorId="35CF7F3D" wp14:editId="5CAE42EC">
            <wp:extent cx="5943600" cy="34982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9AB1" w14:textId="77777777" w:rsidR="00A10D26" w:rsidRPr="00B52FBE" w:rsidRDefault="00A10D26" w:rsidP="00B52FBE"/>
    <w:p w14:paraId="54CA717E" w14:textId="77777777" w:rsidR="00B52FBE" w:rsidRPr="00927CE5" w:rsidRDefault="00B52FBE" w:rsidP="00927CE5"/>
    <w:p w14:paraId="1C727572" w14:textId="6E1052E1" w:rsidR="002C2CBE" w:rsidRDefault="002C2CBE" w:rsidP="002C2CBE">
      <w:pPr>
        <w:pStyle w:val="Heading1"/>
        <w:shd w:val="clear" w:color="auto" w:fill="FFFFFF"/>
        <w:spacing w:before="0"/>
        <w:rPr>
          <w:rFonts w:ascii="Arial" w:hAnsi="Arial" w:cs="Arial"/>
          <w:b/>
          <w:bCs/>
          <w:u w:val="single"/>
        </w:rPr>
      </w:pPr>
      <w:r w:rsidRPr="002C2CBE">
        <w:rPr>
          <w:rFonts w:ascii="Arial" w:hAnsi="Arial" w:cs="Arial"/>
          <w:b/>
          <w:bCs/>
          <w:u w:val="single"/>
        </w:rPr>
        <w:lastRenderedPageBreak/>
        <w:t>DCF ( Discounted Cash Flow Model )</w:t>
      </w:r>
    </w:p>
    <w:p w14:paraId="034871FC" w14:textId="0D4987EC" w:rsidR="002C2CBE" w:rsidRDefault="002C2CBE" w:rsidP="002C2CBE"/>
    <w:p w14:paraId="58F02521" w14:textId="72B4ABD2" w:rsidR="002C2CBE" w:rsidRDefault="00820A0C" w:rsidP="002C2CBE">
      <w:r>
        <w:rPr>
          <w:noProof/>
        </w:rPr>
        <w:drawing>
          <wp:inline distT="0" distB="0" distL="0" distR="0" wp14:anchorId="4A269885" wp14:editId="4F686342">
            <wp:extent cx="5943600" cy="27438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971F" w14:textId="60E8F804" w:rsidR="00820A0C" w:rsidRDefault="008F576E" w:rsidP="002C2CBE">
      <w:r>
        <w:rPr>
          <w:noProof/>
        </w:rPr>
        <w:drawing>
          <wp:inline distT="0" distB="0" distL="0" distR="0" wp14:anchorId="341D47DF" wp14:editId="0EFB7CA1">
            <wp:extent cx="5943600" cy="29749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8EE3" w14:textId="77777777" w:rsidR="008F576E" w:rsidRPr="002C2CBE" w:rsidRDefault="008F576E" w:rsidP="002C2CBE">
      <w:bookmarkStart w:id="0" w:name="_GoBack"/>
      <w:bookmarkEnd w:id="0"/>
    </w:p>
    <w:p w14:paraId="5CBAAD20" w14:textId="77777777" w:rsidR="00133CEA" w:rsidRPr="001E6AD5" w:rsidRDefault="00133CEA" w:rsidP="001E6AD5"/>
    <w:p w14:paraId="63F0D68F" w14:textId="77777777" w:rsidR="001E6AD5" w:rsidRPr="00372244" w:rsidRDefault="001E6AD5" w:rsidP="00372244"/>
    <w:p w14:paraId="683E403E" w14:textId="77777777" w:rsidR="00372244" w:rsidRPr="00C173A2" w:rsidRDefault="00372244" w:rsidP="009016CC">
      <w:pPr>
        <w:rPr>
          <w:sz w:val="28"/>
          <w:szCs w:val="28"/>
        </w:rPr>
      </w:pPr>
    </w:p>
    <w:p w14:paraId="3C04DDA9" w14:textId="77777777" w:rsidR="00BE3576" w:rsidRDefault="00BE3576" w:rsidP="009016CC"/>
    <w:p w14:paraId="13F22FB5" w14:textId="77777777" w:rsidR="00BE3576" w:rsidRPr="009016CC" w:rsidRDefault="00BE3576" w:rsidP="009016CC"/>
    <w:p w14:paraId="23FA1CDE" w14:textId="77777777" w:rsidR="009016CC" w:rsidRPr="006E12AB" w:rsidRDefault="009016CC">
      <w:pPr>
        <w:rPr>
          <w:sz w:val="28"/>
          <w:szCs w:val="28"/>
        </w:rPr>
      </w:pPr>
    </w:p>
    <w:sectPr w:rsidR="009016CC" w:rsidRPr="006E12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E4C5AE" w14:textId="77777777" w:rsidR="00740307" w:rsidRDefault="00740307" w:rsidP="00A709D2">
      <w:pPr>
        <w:spacing w:after="0" w:line="240" w:lineRule="auto"/>
      </w:pPr>
      <w:r>
        <w:separator/>
      </w:r>
    </w:p>
  </w:endnote>
  <w:endnote w:type="continuationSeparator" w:id="0">
    <w:p w14:paraId="13B940B7" w14:textId="77777777" w:rsidR="00740307" w:rsidRDefault="00740307" w:rsidP="00A70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layfair Display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FA3CB0" w14:textId="77777777" w:rsidR="00740307" w:rsidRDefault="00740307" w:rsidP="00A709D2">
      <w:pPr>
        <w:spacing w:after="0" w:line="240" w:lineRule="auto"/>
      </w:pPr>
      <w:r>
        <w:separator/>
      </w:r>
    </w:p>
  </w:footnote>
  <w:footnote w:type="continuationSeparator" w:id="0">
    <w:p w14:paraId="2BE751FA" w14:textId="77777777" w:rsidR="00740307" w:rsidRDefault="00740307" w:rsidP="00A709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795"/>
    <w:rsid w:val="000E0744"/>
    <w:rsid w:val="00133CEA"/>
    <w:rsid w:val="00142105"/>
    <w:rsid w:val="001E2566"/>
    <w:rsid w:val="001E6AD5"/>
    <w:rsid w:val="002C2CBE"/>
    <w:rsid w:val="002C7A0E"/>
    <w:rsid w:val="002C7D81"/>
    <w:rsid w:val="00372244"/>
    <w:rsid w:val="0038159F"/>
    <w:rsid w:val="0039332E"/>
    <w:rsid w:val="003E39A1"/>
    <w:rsid w:val="00445A23"/>
    <w:rsid w:val="00485688"/>
    <w:rsid w:val="004B0686"/>
    <w:rsid w:val="00643B08"/>
    <w:rsid w:val="00654CDE"/>
    <w:rsid w:val="006A663C"/>
    <w:rsid w:val="006E12AB"/>
    <w:rsid w:val="00727454"/>
    <w:rsid w:val="00740307"/>
    <w:rsid w:val="00776D3B"/>
    <w:rsid w:val="007B677D"/>
    <w:rsid w:val="00820A0C"/>
    <w:rsid w:val="008C0366"/>
    <w:rsid w:val="008C4142"/>
    <w:rsid w:val="008D36F7"/>
    <w:rsid w:val="008F576E"/>
    <w:rsid w:val="009016CC"/>
    <w:rsid w:val="00911390"/>
    <w:rsid w:val="00924EA5"/>
    <w:rsid w:val="00927CE5"/>
    <w:rsid w:val="009848BF"/>
    <w:rsid w:val="00A10D26"/>
    <w:rsid w:val="00A709D2"/>
    <w:rsid w:val="00AA4F41"/>
    <w:rsid w:val="00B17795"/>
    <w:rsid w:val="00B52FBE"/>
    <w:rsid w:val="00BE116B"/>
    <w:rsid w:val="00BE3576"/>
    <w:rsid w:val="00C173A2"/>
    <w:rsid w:val="00C84920"/>
    <w:rsid w:val="00CC5025"/>
    <w:rsid w:val="00D75B0B"/>
    <w:rsid w:val="00DC6068"/>
    <w:rsid w:val="00DD2CA4"/>
    <w:rsid w:val="00EA2E86"/>
    <w:rsid w:val="00EE0C7A"/>
    <w:rsid w:val="00EF4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A7B058"/>
  <w15:chartTrackingRefBased/>
  <w15:docId w15:val="{07AFFD83-BC01-4581-B2D6-6D72B9BA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6C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709D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709D2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9016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1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8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29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Ratul Paul</dc:creator>
  <cp:keywords/>
  <dc:description/>
  <cp:lastModifiedBy>Ratul Paul</cp:lastModifiedBy>
  <cp:revision>54</cp:revision>
  <dcterms:created xsi:type="dcterms:W3CDTF">2018-09-25T10:37:00Z</dcterms:created>
  <dcterms:modified xsi:type="dcterms:W3CDTF">2018-09-25T16:29:00Z</dcterms:modified>
</cp:coreProperties>
</file>